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2697" w14:textId="55B44001" w:rsidR="006850E6" w:rsidRPr="00344915" w:rsidRDefault="000F0C41" w:rsidP="00206B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4915">
        <w:rPr>
          <w:rFonts w:ascii="Arial" w:hAnsi="Arial" w:cs="Arial"/>
          <w:b/>
          <w:bCs/>
          <w:sz w:val="24"/>
          <w:szCs w:val="24"/>
          <w:u w:val="single"/>
        </w:rPr>
        <w:t>Внесенные изменения в описания типа</w:t>
      </w:r>
      <w:r w:rsidR="00FA2A01">
        <w:rPr>
          <w:rFonts w:ascii="Arial" w:hAnsi="Arial" w:cs="Arial"/>
          <w:b/>
          <w:bCs/>
          <w:sz w:val="24"/>
          <w:szCs w:val="24"/>
          <w:u w:val="single"/>
        </w:rPr>
        <w:t xml:space="preserve"> ИРВИС-РС4М</w:t>
      </w:r>
    </w:p>
    <w:p w14:paraId="1F3546DD" w14:textId="59EC5F28" w:rsidR="000F0C41" w:rsidRPr="00206B64" w:rsidRDefault="000F0C41" w:rsidP="00206B64">
      <w:pPr>
        <w:jc w:val="both"/>
        <w:rPr>
          <w:rFonts w:ascii="Arial" w:hAnsi="Arial" w:cs="Arial"/>
          <w:sz w:val="24"/>
          <w:szCs w:val="24"/>
        </w:rPr>
      </w:pPr>
    </w:p>
    <w:p w14:paraId="5C0B5753" w14:textId="2F7EA898" w:rsidR="000F0C41" w:rsidRDefault="001D1F4A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 xml:space="preserve">Дополнен раздел «Описание средства измерений»: ПП и БИП определены как автономные блоки; увеличено возможное количество </w:t>
      </w:r>
      <w:r w:rsidR="000F0C41" w:rsidRPr="00206B64">
        <w:rPr>
          <w:rFonts w:ascii="Arial" w:hAnsi="Arial" w:cs="Arial"/>
          <w:sz w:val="24"/>
          <w:szCs w:val="24"/>
        </w:rPr>
        <w:t>БИП</w:t>
      </w:r>
      <w:r w:rsidRPr="00206B64">
        <w:rPr>
          <w:rFonts w:ascii="Arial" w:hAnsi="Arial" w:cs="Arial"/>
          <w:sz w:val="24"/>
          <w:szCs w:val="24"/>
        </w:rPr>
        <w:t xml:space="preserve"> в составе.</w:t>
      </w:r>
    </w:p>
    <w:p w14:paraId="29169AC0" w14:textId="0AFAA167" w:rsidR="00F75640" w:rsidRPr="00344915" w:rsidRDefault="00F75640" w:rsidP="00F7564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4915">
        <w:rPr>
          <w:rFonts w:ascii="Arial" w:hAnsi="Arial" w:cs="Arial"/>
          <w:b/>
          <w:bCs/>
          <w:i/>
          <w:iCs/>
          <w:sz w:val="24"/>
          <w:szCs w:val="24"/>
        </w:rPr>
        <w:t>Дополнение введено для возможности</w:t>
      </w:r>
      <w:bookmarkStart w:id="0" w:name="_GoBack"/>
      <w:bookmarkEnd w:id="0"/>
      <w:r w:rsidRPr="00344915">
        <w:rPr>
          <w:rFonts w:ascii="Arial" w:hAnsi="Arial" w:cs="Arial"/>
          <w:b/>
          <w:bCs/>
          <w:i/>
          <w:iCs/>
          <w:sz w:val="24"/>
          <w:szCs w:val="24"/>
        </w:rPr>
        <w:t xml:space="preserve"> проведения поверки ПП и БИП по отдельности и возможности оснащения </w:t>
      </w:r>
      <w:proofErr w:type="gramStart"/>
      <w:r w:rsidRPr="00344915">
        <w:rPr>
          <w:rFonts w:ascii="Arial" w:hAnsi="Arial" w:cs="Arial"/>
          <w:b/>
          <w:bCs/>
          <w:i/>
          <w:iCs/>
          <w:sz w:val="24"/>
          <w:szCs w:val="24"/>
        </w:rPr>
        <w:t>резервными</w:t>
      </w:r>
      <w:proofErr w:type="gramEnd"/>
      <w:r w:rsidRPr="00344915">
        <w:rPr>
          <w:rFonts w:ascii="Arial" w:hAnsi="Arial" w:cs="Arial"/>
          <w:b/>
          <w:bCs/>
          <w:i/>
          <w:iCs/>
          <w:sz w:val="24"/>
          <w:szCs w:val="24"/>
        </w:rPr>
        <w:t xml:space="preserve"> БИП.</w:t>
      </w:r>
    </w:p>
    <w:p w14:paraId="4DE1F672" w14:textId="421FC157" w:rsidR="000F0C41" w:rsidRPr="00206B64" w:rsidRDefault="000F0C41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Увеличено количество модификаций УПП: «</w:t>
      </w:r>
      <w:proofErr w:type="spellStart"/>
      <w:r w:rsidRPr="00206B64">
        <w:rPr>
          <w:rFonts w:ascii="Arial" w:hAnsi="Arial" w:cs="Arial"/>
          <w:sz w:val="24"/>
          <w:szCs w:val="24"/>
        </w:rPr>
        <w:t>Турбулизатор</w:t>
      </w:r>
      <w:proofErr w:type="spellEnd"/>
      <w:r w:rsidRPr="00206B64">
        <w:rPr>
          <w:rFonts w:ascii="Arial" w:hAnsi="Arial" w:cs="Arial"/>
          <w:sz w:val="24"/>
          <w:szCs w:val="24"/>
        </w:rPr>
        <w:t>-ТР», «</w:t>
      </w:r>
      <w:proofErr w:type="spellStart"/>
      <w:r w:rsidRPr="00206B64">
        <w:rPr>
          <w:rFonts w:ascii="Arial" w:hAnsi="Arial" w:cs="Arial"/>
          <w:sz w:val="24"/>
          <w:szCs w:val="24"/>
        </w:rPr>
        <w:t>Турбулизатор</w:t>
      </w:r>
      <w:proofErr w:type="spellEnd"/>
      <w:r w:rsidRPr="00206B64">
        <w:rPr>
          <w:rFonts w:ascii="Arial" w:hAnsi="Arial" w:cs="Arial"/>
          <w:sz w:val="24"/>
          <w:szCs w:val="24"/>
        </w:rPr>
        <w:t>-У», «</w:t>
      </w:r>
      <w:proofErr w:type="spellStart"/>
      <w:r w:rsidRPr="00206B64">
        <w:rPr>
          <w:rFonts w:ascii="Arial" w:hAnsi="Arial" w:cs="Arial"/>
          <w:sz w:val="24"/>
          <w:szCs w:val="24"/>
        </w:rPr>
        <w:t>Турбулизатор</w:t>
      </w:r>
      <w:proofErr w:type="spellEnd"/>
      <w:r w:rsidRPr="00206B64">
        <w:rPr>
          <w:rFonts w:ascii="Arial" w:hAnsi="Arial" w:cs="Arial"/>
          <w:sz w:val="24"/>
          <w:szCs w:val="24"/>
        </w:rPr>
        <w:t>-У-Эндо», «</w:t>
      </w:r>
      <w:proofErr w:type="spellStart"/>
      <w:r w:rsidRPr="00206B64">
        <w:rPr>
          <w:rFonts w:ascii="Arial" w:hAnsi="Arial" w:cs="Arial"/>
          <w:sz w:val="24"/>
          <w:szCs w:val="24"/>
        </w:rPr>
        <w:t>Турбулизатор-Шг</w:t>
      </w:r>
      <w:proofErr w:type="spellEnd"/>
      <w:r w:rsidRPr="00206B64">
        <w:rPr>
          <w:rFonts w:ascii="Arial" w:hAnsi="Arial" w:cs="Arial"/>
          <w:sz w:val="24"/>
          <w:szCs w:val="24"/>
        </w:rPr>
        <w:t>» и «</w:t>
      </w:r>
      <w:proofErr w:type="spellStart"/>
      <w:r w:rsidRPr="00206B64">
        <w:rPr>
          <w:rFonts w:ascii="Arial" w:hAnsi="Arial" w:cs="Arial"/>
          <w:sz w:val="24"/>
          <w:szCs w:val="24"/>
        </w:rPr>
        <w:t>Турбулизатор</w:t>
      </w:r>
      <w:proofErr w:type="spellEnd"/>
      <w:r w:rsidRPr="00206B64">
        <w:rPr>
          <w:rFonts w:ascii="Arial" w:hAnsi="Arial" w:cs="Arial"/>
          <w:sz w:val="24"/>
          <w:szCs w:val="24"/>
        </w:rPr>
        <w:t>-</w:t>
      </w:r>
      <w:proofErr w:type="spellStart"/>
      <w:r w:rsidRPr="00206B64">
        <w:rPr>
          <w:rFonts w:ascii="Arial" w:hAnsi="Arial" w:cs="Arial"/>
          <w:sz w:val="24"/>
          <w:szCs w:val="24"/>
        </w:rPr>
        <w:t>Шг</w:t>
      </w:r>
      <w:proofErr w:type="spellEnd"/>
      <w:r w:rsidRPr="00206B64">
        <w:rPr>
          <w:rFonts w:ascii="Arial" w:hAnsi="Arial" w:cs="Arial"/>
          <w:sz w:val="24"/>
          <w:szCs w:val="24"/>
        </w:rPr>
        <w:t>-Эндо».</w:t>
      </w:r>
    </w:p>
    <w:p w14:paraId="5748FD26" w14:textId="768A1BF8" w:rsidR="000F0C41" w:rsidRPr="00206B64" w:rsidRDefault="000F0C41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 xml:space="preserve">Добавлены фото </w:t>
      </w:r>
      <w:proofErr w:type="spellStart"/>
      <w:r w:rsidRPr="00206B64">
        <w:rPr>
          <w:rFonts w:ascii="Arial" w:hAnsi="Arial" w:cs="Arial"/>
          <w:sz w:val="24"/>
          <w:szCs w:val="24"/>
        </w:rPr>
        <w:t>Пп</w:t>
      </w:r>
      <w:proofErr w:type="spellEnd"/>
      <w:r w:rsidRPr="00206B64">
        <w:rPr>
          <w:rFonts w:ascii="Arial" w:hAnsi="Arial" w:cs="Arial"/>
          <w:sz w:val="24"/>
          <w:szCs w:val="24"/>
        </w:rPr>
        <w:t xml:space="preserve"> модификаций на «высокое» давление, Пп27</w:t>
      </w:r>
      <w:r w:rsidR="00344915">
        <w:rPr>
          <w:rFonts w:ascii="Arial" w:hAnsi="Arial" w:cs="Arial"/>
          <w:sz w:val="24"/>
          <w:szCs w:val="24"/>
        </w:rPr>
        <w:t>.</w:t>
      </w:r>
    </w:p>
    <w:p w14:paraId="78417053" w14:textId="4C0E9E9F" w:rsidR="000F0C41" w:rsidRDefault="000F0C41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 xml:space="preserve">Изменен тип пломбы на защитной планке БИП: </w:t>
      </w:r>
      <w:r w:rsidR="00350739" w:rsidRPr="00206B64">
        <w:rPr>
          <w:rFonts w:ascii="Arial" w:hAnsi="Arial" w:cs="Arial"/>
          <w:sz w:val="24"/>
          <w:szCs w:val="24"/>
        </w:rPr>
        <w:t xml:space="preserve">пломбировка осуществляется предприятием, производившим пусконаладочные работы </w:t>
      </w:r>
      <w:r w:rsidR="002238A1" w:rsidRPr="00206B64">
        <w:rPr>
          <w:rFonts w:ascii="Arial" w:hAnsi="Arial" w:cs="Arial"/>
          <w:sz w:val="24"/>
          <w:szCs w:val="24"/>
        </w:rPr>
        <w:t>(пломба не</w:t>
      </w:r>
      <w:r w:rsidRPr="00206B64">
        <w:rPr>
          <w:rFonts w:ascii="Arial" w:hAnsi="Arial" w:cs="Arial"/>
          <w:sz w:val="24"/>
          <w:szCs w:val="24"/>
        </w:rPr>
        <w:t xml:space="preserve"> содержит знак поверки</w:t>
      </w:r>
      <w:r w:rsidR="002238A1" w:rsidRPr="00206B64">
        <w:rPr>
          <w:rFonts w:ascii="Arial" w:hAnsi="Arial" w:cs="Arial"/>
          <w:sz w:val="24"/>
          <w:szCs w:val="24"/>
        </w:rPr>
        <w:t>)</w:t>
      </w:r>
      <w:r w:rsidRPr="00206B64">
        <w:rPr>
          <w:rFonts w:ascii="Arial" w:hAnsi="Arial" w:cs="Arial"/>
          <w:sz w:val="24"/>
          <w:szCs w:val="24"/>
        </w:rPr>
        <w:t>.</w:t>
      </w:r>
    </w:p>
    <w:p w14:paraId="67E8080F" w14:textId="1B4A7266" w:rsidR="00F75640" w:rsidRPr="00344915" w:rsidRDefault="00F75640" w:rsidP="00F7564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4915">
        <w:rPr>
          <w:rFonts w:ascii="Arial" w:hAnsi="Arial" w:cs="Arial"/>
          <w:b/>
          <w:bCs/>
          <w:i/>
          <w:iCs/>
          <w:sz w:val="24"/>
          <w:szCs w:val="24"/>
        </w:rPr>
        <w:t xml:space="preserve">Изменение введено для возможности </w:t>
      </w:r>
      <w:r w:rsidR="00344915" w:rsidRPr="00344915">
        <w:rPr>
          <w:rFonts w:ascii="Arial" w:hAnsi="Arial" w:cs="Arial"/>
          <w:b/>
          <w:bCs/>
          <w:i/>
          <w:iCs/>
          <w:sz w:val="24"/>
          <w:szCs w:val="24"/>
        </w:rPr>
        <w:t>оперативной замены составных блоков БИП.</w:t>
      </w:r>
    </w:p>
    <w:p w14:paraId="6324FC9A" w14:textId="26FE87C0" w:rsidR="00760BEF" w:rsidRPr="00206B64" w:rsidRDefault="00760BEF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таблице 2 – Метрологические характеристики скорректированы знаки неравенств, описывающих п</w:t>
      </w:r>
      <w:r w:rsidRPr="00760BEF">
        <w:rPr>
          <w:rFonts w:ascii="Arial" w:hAnsi="Arial" w:cs="Arial"/>
          <w:sz w:val="24"/>
          <w:szCs w:val="24"/>
        </w:rPr>
        <w:t>ределы допускаемой</w:t>
      </w:r>
      <w:r>
        <w:rPr>
          <w:rFonts w:ascii="Arial" w:hAnsi="Arial" w:cs="Arial"/>
          <w:sz w:val="24"/>
          <w:szCs w:val="24"/>
        </w:rPr>
        <w:t xml:space="preserve"> </w:t>
      </w:r>
      <w:r w:rsidRPr="00760BEF">
        <w:rPr>
          <w:rFonts w:ascii="Arial" w:hAnsi="Arial" w:cs="Arial"/>
          <w:sz w:val="24"/>
          <w:szCs w:val="24"/>
        </w:rPr>
        <w:t>относительной погрешности</w:t>
      </w:r>
      <w:r>
        <w:rPr>
          <w:rFonts w:ascii="Arial" w:hAnsi="Arial" w:cs="Arial"/>
          <w:sz w:val="24"/>
          <w:szCs w:val="24"/>
        </w:rPr>
        <w:t>.</w:t>
      </w:r>
    </w:p>
    <w:p w14:paraId="35346D1E" w14:textId="2AC667E8" w:rsidR="00350739" w:rsidRPr="00206B64" w:rsidRDefault="00350739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 xml:space="preserve">Изменена таблица комплектности средств измерений: увеличено возможное количество БИП; исключен </w:t>
      </w:r>
      <w:r w:rsidRPr="00206B64">
        <w:rPr>
          <w:rFonts w:ascii="Arial" w:hAnsi="Arial" w:cs="Arial"/>
          <w:sz w:val="24"/>
          <w:szCs w:val="24"/>
          <w:lang w:val="en-US"/>
        </w:rPr>
        <w:t>CD</w:t>
      </w:r>
      <w:r w:rsidRPr="00206B64">
        <w:rPr>
          <w:rFonts w:ascii="Arial" w:hAnsi="Arial" w:cs="Arial"/>
          <w:sz w:val="24"/>
          <w:szCs w:val="24"/>
        </w:rPr>
        <w:t xml:space="preserve"> диск с документацией.</w:t>
      </w:r>
    </w:p>
    <w:p w14:paraId="0DFEB852" w14:textId="73E34BD9" w:rsidR="00350739" w:rsidRPr="00206B64" w:rsidRDefault="00350739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Исключен раздел «Поверка».</w:t>
      </w:r>
    </w:p>
    <w:p w14:paraId="71E1B7AB" w14:textId="50C28CFC" w:rsidR="00350739" w:rsidRPr="00206B64" w:rsidRDefault="00350739" w:rsidP="00206B6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Актуализирован раздел «Нормативные и технические документы, устанавливающие требования к Расходомерам-счетчикам вихревым ИРВИС-РС4М».</w:t>
      </w:r>
    </w:p>
    <w:p w14:paraId="52A78BE4" w14:textId="6E580255" w:rsidR="00350739" w:rsidRPr="00206B64" w:rsidRDefault="00350739" w:rsidP="00350739">
      <w:pPr>
        <w:rPr>
          <w:rFonts w:ascii="Arial" w:hAnsi="Arial" w:cs="Arial"/>
          <w:sz w:val="24"/>
          <w:szCs w:val="24"/>
        </w:rPr>
      </w:pPr>
    </w:p>
    <w:p w14:paraId="415E768F" w14:textId="770C3A7C" w:rsidR="00350739" w:rsidRDefault="00206B64" w:rsidP="00206B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6B64">
        <w:rPr>
          <w:rFonts w:ascii="Arial" w:hAnsi="Arial" w:cs="Arial"/>
          <w:b/>
          <w:bCs/>
          <w:sz w:val="24"/>
          <w:szCs w:val="24"/>
        </w:rPr>
        <w:t>Основные в</w:t>
      </w:r>
      <w:r w:rsidR="00350739" w:rsidRPr="00206B64">
        <w:rPr>
          <w:rFonts w:ascii="Arial" w:hAnsi="Arial" w:cs="Arial"/>
          <w:b/>
          <w:bCs/>
          <w:sz w:val="24"/>
          <w:szCs w:val="24"/>
        </w:rPr>
        <w:t>несенные изменения в Методику поверки.</w:t>
      </w:r>
    </w:p>
    <w:p w14:paraId="2B2C9DE2" w14:textId="77777777" w:rsidR="00206B64" w:rsidRPr="00206B64" w:rsidRDefault="00206B64" w:rsidP="00206B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2D375C" w14:textId="12137E10" w:rsidR="001D1F4A" w:rsidRDefault="001D1F4A" w:rsidP="00206B6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Дополнен раздел «Введение»: введена возможность проводить поверку отдельных автономных блоков по заявлению владельца</w:t>
      </w:r>
      <w:r w:rsidR="00206B64">
        <w:rPr>
          <w:rFonts w:ascii="Arial" w:hAnsi="Arial" w:cs="Arial"/>
          <w:sz w:val="24"/>
          <w:szCs w:val="24"/>
        </w:rPr>
        <w:t>.</w:t>
      </w:r>
    </w:p>
    <w:p w14:paraId="10D7D879" w14:textId="2B5FED89" w:rsidR="00344915" w:rsidRPr="00344915" w:rsidRDefault="00344915" w:rsidP="00344915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4915">
        <w:rPr>
          <w:rFonts w:ascii="Arial" w:hAnsi="Arial" w:cs="Arial"/>
          <w:b/>
          <w:bCs/>
          <w:i/>
          <w:iCs/>
          <w:sz w:val="24"/>
          <w:szCs w:val="24"/>
        </w:rPr>
        <w:t>Дополнение открывает возможность проведения поверки ПП и БИП по отдельности, а также отдельно каждого ПП из комплектов многоканальных расходомеров-счетчиков.</w:t>
      </w:r>
    </w:p>
    <w:p w14:paraId="4E262497" w14:textId="2AC02A4A" w:rsidR="00350739" w:rsidRPr="00206B64" w:rsidRDefault="002238A1" w:rsidP="00206B6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Актуализирован раздел «Средства поверки»</w:t>
      </w:r>
      <w:r w:rsidR="00206B64">
        <w:rPr>
          <w:rFonts w:ascii="Arial" w:hAnsi="Arial" w:cs="Arial"/>
          <w:sz w:val="24"/>
          <w:szCs w:val="24"/>
        </w:rPr>
        <w:t>.</w:t>
      </w:r>
    </w:p>
    <w:p w14:paraId="0F8581A3" w14:textId="41E37F99" w:rsidR="002238A1" w:rsidRDefault="00206B64" w:rsidP="00206B6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6B64">
        <w:rPr>
          <w:rFonts w:ascii="Arial" w:hAnsi="Arial" w:cs="Arial"/>
          <w:sz w:val="24"/>
          <w:szCs w:val="24"/>
        </w:rPr>
        <w:t>Введен подпункт 4.5, допускающий применение габаритных макетов измерительных участков</w:t>
      </w:r>
      <w:r w:rsidR="00344915">
        <w:rPr>
          <w:rFonts w:ascii="Arial" w:hAnsi="Arial" w:cs="Arial"/>
          <w:sz w:val="24"/>
          <w:szCs w:val="24"/>
        </w:rPr>
        <w:t xml:space="preserve"> из заводского комплекта</w:t>
      </w:r>
      <w:r w:rsidRPr="00206B64">
        <w:rPr>
          <w:rFonts w:ascii="Arial" w:hAnsi="Arial" w:cs="Arial"/>
          <w:sz w:val="24"/>
          <w:szCs w:val="24"/>
        </w:rPr>
        <w:t xml:space="preserve"> при проведении поверки модернизируемых расходомеров-счетчиков ВРСГ-1 (номера в госреестре 15871-96 и 15871-00) и ИРВИС-РС4 (номер в госреестре 30206-05).</w:t>
      </w:r>
    </w:p>
    <w:p w14:paraId="2960B699" w14:textId="57994F28" w:rsidR="00453FFF" w:rsidRPr="00206B64" w:rsidRDefault="00453FFF" w:rsidP="00206B6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Скорректированы разделы 4</w:t>
      </w:r>
      <w:r w:rsidR="00F7564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7.</w:t>
      </w:r>
    </w:p>
    <w:sectPr w:rsidR="00453FFF" w:rsidRPr="002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0529"/>
    <w:multiLevelType w:val="hybridMultilevel"/>
    <w:tmpl w:val="DC6E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107B5"/>
    <w:multiLevelType w:val="hybridMultilevel"/>
    <w:tmpl w:val="519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1"/>
    <w:rsid w:val="00042E9E"/>
    <w:rsid w:val="000F0C41"/>
    <w:rsid w:val="001D1F4A"/>
    <w:rsid w:val="00206B64"/>
    <w:rsid w:val="002238A1"/>
    <w:rsid w:val="00344915"/>
    <w:rsid w:val="00350739"/>
    <w:rsid w:val="00453FFF"/>
    <w:rsid w:val="00760BEF"/>
    <w:rsid w:val="0086068B"/>
    <w:rsid w:val="00F75640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2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Дунай</dc:creator>
  <cp:lastModifiedBy>Максим А. Поликарпов</cp:lastModifiedBy>
  <cp:revision>2</cp:revision>
  <dcterms:created xsi:type="dcterms:W3CDTF">2022-04-13T08:15:00Z</dcterms:created>
  <dcterms:modified xsi:type="dcterms:W3CDTF">2022-04-13T08:15:00Z</dcterms:modified>
</cp:coreProperties>
</file>